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DF07" w14:textId="77777777" w:rsidR="00E93097" w:rsidRDefault="00E93097">
      <w:pPr>
        <w:pStyle w:val="Corpsdetexte"/>
        <w:ind w:left="0"/>
        <w:rPr>
          <w:rFonts w:ascii="Times New Roman"/>
        </w:rPr>
      </w:pPr>
    </w:p>
    <w:p w14:paraId="4025DF08" w14:textId="77777777" w:rsidR="00E93097" w:rsidRDefault="00E93097">
      <w:pPr>
        <w:pStyle w:val="Corpsdetexte"/>
        <w:ind w:left="0"/>
        <w:rPr>
          <w:rFonts w:ascii="Times New Roman"/>
        </w:rPr>
      </w:pPr>
    </w:p>
    <w:p w14:paraId="4025DF09" w14:textId="77777777" w:rsidR="00E93097" w:rsidRDefault="00E93097">
      <w:pPr>
        <w:pStyle w:val="Corpsdetexte"/>
        <w:spacing w:before="34"/>
        <w:ind w:left="0"/>
        <w:rPr>
          <w:rFonts w:ascii="Times New Roman"/>
        </w:rPr>
      </w:pPr>
    </w:p>
    <w:p w14:paraId="4025DF0A" w14:textId="579A34FF" w:rsidR="00E93097" w:rsidRDefault="00C9674C">
      <w:pPr>
        <w:pStyle w:val="Corpsdetexte"/>
      </w:pPr>
      <w:r>
        <w:t xml:space="preserve">L’Union </w:t>
      </w:r>
      <w:r w:rsidR="004443C0">
        <w:t>N</w:t>
      </w:r>
      <w:r>
        <w:t>ationale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 w:rsidR="004443C0">
        <w:t>E</w:t>
      </w:r>
      <w:r>
        <w:t>ntreprises de</w:t>
      </w:r>
      <w:r>
        <w:rPr>
          <w:spacing w:val="1"/>
        </w:rPr>
        <w:t xml:space="preserve"> </w:t>
      </w:r>
      <w:r w:rsidR="004443C0">
        <w:t>C</w:t>
      </w:r>
      <w:r>
        <w:t>oiffure se</w:t>
      </w:r>
      <w:r>
        <w:rPr>
          <w:spacing w:val="1"/>
        </w:rPr>
        <w:t xml:space="preserve"> </w:t>
      </w:r>
      <w:r>
        <w:t>mobilise et</w:t>
      </w:r>
      <w:r>
        <w:rPr>
          <w:spacing w:val="-2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rPr>
          <w:b/>
        </w:rPr>
        <w:t>offre</w:t>
      </w:r>
      <w:r>
        <w:rPr>
          <w:b/>
          <w:spacing w:val="-1"/>
        </w:rPr>
        <w:t xml:space="preserve"> </w:t>
      </w:r>
      <w:r>
        <w:rPr>
          <w:b/>
        </w:rPr>
        <w:t xml:space="preserve">spéciale </w:t>
      </w:r>
      <w:r>
        <w:rPr>
          <w:spacing w:val="-2"/>
        </w:rPr>
        <w:t>d’adhésion</w:t>
      </w:r>
    </w:p>
    <w:p w14:paraId="4025DF0B" w14:textId="77777777" w:rsidR="00E93097" w:rsidRDefault="00C9674C">
      <w:pPr>
        <w:pStyle w:val="Corpsdetexte"/>
        <w:spacing w:before="45"/>
      </w:pPr>
      <w:r>
        <w:t>à</w:t>
      </w:r>
      <w:r>
        <w:rPr>
          <w:spacing w:val="-1"/>
        </w:rPr>
        <w:t xml:space="preserve"> </w:t>
      </w:r>
      <w:r>
        <w:t>-50%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tarif</w:t>
      </w:r>
      <w:r>
        <w:rPr>
          <w:spacing w:val="-1"/>
        </w:rPr>
        <w:t xml:space="preserve"> </w:t>
      </w:r>
      <w:r>
        <w:rPr>
          <w:spacing w:val="-2"/>
        </w:rPr>
        <w:t>habituel.</w:t>
      </w:r>
    </w:p>
    <w:p w14:paraId="4025DF0C" w14:textId="5ED129D5" w:rsidR="00E93097" w:rsidRDefault="00C9674C">
      <w:pPr>
        <w:pStyle w:val="Corpsdetexte"/>
        <w:spacing w:before="236" w:line="276" w:lineRule="auto"/>
        <w:ind w:right="116"/>
        <w:jc w:val="both"/>
        <w:rPr>
          <w:rFonts w:ascii="Calibri" w:hAnsi="Calibri"/>
        </w:rPr>
      </w:pPr>
      <w:r>
        <w:t xml:space="preserve">Pour en bénéficier, il faut utiliser le code </w:t>
      </w:r>
      <w:r w:rsidR="0027268F">
        <w:t>BIENVENUE2</w:t>
      </w:r>
      <w:r w:rsidR="009F0F90">
        <w:t>6</w:t>
      </w:r>
      <w:r>
        <w:t xml:space="preserve"> lors de votre adhésion en ligne sur le site </w:t>
      </w:r>
      <w:hyperlink r:id="rId9">
        <w:r>
          <w:rPr>
            <w:color w:val="0000FF"/>
            <w:u w:val="single" w:color="0000FF"/>
          </w:rPr>
          <w:t>www.unec.fr</w:t>
        </w:r>
      </w:hyperlink>
      <w:r>
        <w:rPr>
          <w:color w:val="0000FF"/>
        </w:rPr>
        <w:t xml:space="preserve"> </w:t>
      </w:r>
      <w:r>
        <w:t xml:space="preserve">(rubrique </w:t>
      </w:r>
      <w:r w:rsidR="004443C0">
        <w:t>« </w:t>
      </w:r>
      <w:r>
        <w:t>offre</w:t>
      </w:r>
      <w:r w:rsidR="004443C0">
        <w:t> »</w:t>
      </w:r>
      <w:r>
        <w:t xml:space="preserve">) ou vous rapprocher de votre antenne UNEC locale, coordonnées disponibles rubrique </w:t>
      </w:r>
      <w:r w:rsidR="004443C0">
        <w:t>« </w:t>
      </w:r>
      <w:r>
        <w:t>Réseau</w:t>
      </w:r>
      <w:r w:rsidR="004443C0">
        <w:t> »</w:t>
      </w:r>
      <w:r>
        <w:t xml:space="preserve"> : </w:t>
      </w:r>
      <w:hyperlink r:id="rId10">
        <w:r w:rsidRPr="004443C0">
          <w:rPr>
            <w:color w:val="0000FF"/>
            <w:u w:val="single" w:color="0000FF"/>
          </w:rPr>
          <w:t>https://unec.fr/reseau/</w:t>
        </w:r>
      </w:hyperlink>
    </w:p>
    <w:p w14:paraId="4025DF0D" w14:textId="592C0781" w:rsidR="00E93097" w:rsidRDefault="00C9674C">
      <w:pPr>
        <w:pStyle w:val="Corpsdetexte"/>
        <w:spacing w:before="202" w:line="276" w:lineRule="auto"/>
        <w:ind w:right="111"/>
        <w:jc w:val="both"/>
      </w:pPr>
      <w:r>
        <w:t xml:space="preserve">L’offre est </w:t>
      </w:r>
      <w:r>
        <w:rPr>
          <w:b/>
        </w:rPr>
        <w:t>accessible du 1</w:t>
      </w:r>
      <w:r>
        <w:rPr>
          <w:b/>
          <w:position w:val="6"/>
          <w:sz w:val="14"/>
        </w:rPr>
        <w:t>er</w:t>
      </w:r>
      <w:r>
        <w:rPr>
          <w:b/>
          <w:spacing w:val="26"/>
          <w:position w:val="6"/>
          <w:sz w:val="14"/>
        </w:rPr>
        <w:t xml:space="preserve"> </w:t>
      </w:r>
      <w:r>
        <w:rPr>
          <w:b/>
        </w:rPr>
        <w:t>juillet 202</w:t>
      </w:r>
      <w:r w:rsidR="009F0F90">
        <w:rPr>
          <w:b/>
        </w:rPr>
        <w:t>6</w:t>
      </w:r>
      <w:r>
        <w:rPr>
          <w:b/>
        </w:rPr>
        <w:t xml:space="preserve"> au 1</w:t>
      </w:r>
      <w:r w:rsidR="006A52D1">
        <w:rPr>
          <w:b/>
        </w:rPr>
        <w:t xml:space="preserve">5 </w:t>
      </w:r>
      <w:r w:rsidR="009F0F90">
        <w:rPr>
          <w:b/>
        </w:rPr>
        <w:t>octobre</w:t>
      </w:r>
      <w:r>
        <w:rPr>
          <w:b/>
        </w:rPr>
        <w:t xml:space="preserve"> 202</w:t>
      </w:r>
      <w:r w:rsidR="009F0F90">
        <w:rPr>
          <w:b/>
        </w:rPr>
        <w:t>6</w:t>
      </w:r>
      <w:r>
        <w:rPr>
          <w:b/>
        </w:rPr>
        <w:t xml:space="preserve"> </w:t>
      </w:r>
      <w:r>
        <w:t>à toute entreprise de coiffure (</w:t>
      </w:r>
      <w:r>
        <w:rPr>
          <w:b/>
        </w:rPr>
        <w:t>code d’activité</w:t>
      </w:r>
      <w:r>
        <w:rPr>
          <w:b/>
          <w:spacing w:val="-4"/>
        </w:rPr>
        <w:t xml:space="preserve"> </w:t>
      </w:r>
      <w:r>
        <w:rPr>
          <w:b/>
        </w:rPr>
        <w:t>9602A</w:t>
      </w:r>
      <w:r>
        <w:t>)</w:t>
      </w:r>
      <w:r>
        <w:rPr>
          <w:spacing w:val="-3"/>
        </w:rPr>
        <w:t xml:space="preserve"> </w:t>
      </w:r>
      <w:r>
        <w:t>n’ayant</w:t>
      </w:r>
      <w:r>
        <w:rPr>
          <w:spacing w:val="-4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adhérente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l’UNEC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derniers</w:t>
      </w:r>
      <w:r>
        <w:rPr>
          <w:spacing w:val="-3"/>
        </w:rPr>
        <w:t xml:space="preserve"> </w:t>
      </w:r>
      <w:r>
        <w:t>mois</w:t>
      </w:r>
      <w:r>
        <w:rPr>
          <w:spacing w:val="-4"/>
        </w:rPr>
        <w:t xml:space="preserve"> </w:t>
      </w:r>
      <w:r>
        <w:t>précédent</w:t>
      </w:r>
      <w:r>
        <w:rPr>
          <w:spacing w:val="-6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 xml:space="preserve">date d’adhésion. C’est la date de réception ou de transmission à l’UNEC nationale qui fera foi (date d’adhésion en ligne par CB, date de transmission du bulletin par email à </w:t>
      </w:r>
      <w:hyperlink r:id="rId11">
        <w:r>
          <w:rPr>
            <w:color w:val="0000FF"/>
            <w:u w:val="single" w:color="0000FF"/>
          </w:rPr>
          <w:t>adhesions@unec.fr</w:t>
        </w:r>
      </w:hyperlink>
      <w:r>
        <w:t>, cachet de la poste, ou adhésion</w:t>
      </w:r>
      <w:r>
        <w:rPr>
          <w:spacing w:val="-1"/>
        </w:rPr>
        <w:t xml:space="preserve"> </w:t>
      </w:r>
      <w:r>
        <w:t>réalisée sur le stand UNEC du</w:t>
      </w:r>
      <w:r>
        <w:rPr>
          <w:spacing w:val="-2"/>
        </w:rPr>
        <w:t xml:space="preserve"> </w:t>
      </w:r>
      <w:r>
        <w:t>MCB du 1</w:t>
      </w:r>
      <w:r w:rsidR="00170B92">
        <w:t>0</w:t>
      </w:r>
      <w:r>
        <w:t xml:space="preserve"> au 1</w:t>
      </w:r>
      <w:r w:rsidR="00170B92">
        <w:t>3</w:t>
      </w:r>
      <w:r>
        <w:t xml:space="preserve"> </w:t>
      </w:r>
      <w:r w:rsidR="00170B92">
        <w:t>octobre</w:t>
      </w:r>
      <w:r>
        <w:t xml:space="preserve"> 202</w:t>
      </w:r>
      <w:r w:rsidR="00170B92">
        <w:t>6</w:t>
      </w:r>
      <w:r>
        <w:t>). Les adhérents 202</w:t>
      </w:r>
      <w:r w:rsidR="00170B92">
        <w:t>5</w:t>
      </w:r>
      <w:r>
        <w:t xml:space="preserve"> souhaitant renouveler leur adhésion en 202</w:t>
      </w:r>
      <w:r w:rsidR="00170B92">
        <w:t>6</w:t>
      </w:r>
      <w:r>
        <w:t xml:space="preserve"> ne sont pas éligibles à l’offre. S’ils souhaitent</w:t>
      </w:r>
      <w:r>
        <w:rPr>
          <w:spacing w:val="-11"/>
        </w:rPr>
        <w:t xml:space="preserve"> </w:t>
      </w:r>
      <w:r>
        <w:t>bénéficier</w:t>
      </w:r>
      <w:r>
        <w:rPr>
          <w:spacing w:val="-9"/>
        </w:rPr>
        <w:t xml:space="preserve"> </w:t>
      </w:r>
      <w:r>
        <w:t>d’une</w:t>
      </w:r>
      <w:r>
        <w:rPr>
          <w:spacing w:val="-10"/>
        </w:rPr>
        <w:t xml:space="preserve"> </w:t>
      </w:r>
      <w:r>
        <w:t>réduction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%,</w:t>
      </w:r>
      <w:r>
        <w:rPr>
          <w:spacing w:val="-7"/>
        </w:rPr>
        <w:t xml:space="preserve"> </w:t>
      </w:r>
      <w:r>
        <w:t>ils</w:t>
      </w:r>
      <w:r>
        <w:rPr>
          <w:spacing w:val="-10"/>
        </w:rPr>
        <w:t xml:space="preserve"> </w:t>
      </w:r>
      <w:r>
        <w:t>restent</w:t>
      </w:r>
      <w:r>
        <w:rPr>
          <w:spacing w:val="-11"/>
        </w:rPr>
        <w:t xml:space="preserve"> </w:t>
      </w:r>
      <w:r>
        <w:t>éligibles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l’offre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parrainage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doivent donc parrainer un filleul.</w:t>
      </w:r>
    </w:p>
    <w:p w14:paraId="4025DF0E" w14:textId="77777777" w:rsidR="00E93097" w:rsidRDefault="00C9674C">
      <w:pPr>
        <w:spacing w:before="200"/>
        <w:ind w:left="100"/>
        <w:rPr>
          <w:b/>
        </w:rPr>
      </w:pPr>
      <w:r>
        <w:t>L’offre</w:t>
      </w:r>
      <w:r>
        <w:rPr>
          <w:spacing w:val="2"/>
        </w:rPr>
        <w:t xml:space="preserve"> </w:t>
      </w:r>
      <w:r>
        <w:t>consiste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l’application</w:t>
      </w:r>
      <w:r>
        <w:rPr>
          <w:spacing w:val="5"/>
        </w:rPr>
        <w:t xml:space="preserve"> </w:t>
      </w:r>
      <w:r>
        <w:t>d’une</w:t>
      </w:r>
      <w:r>
        <w:rPr>
          <w:spacing w:val="5"/>
        </w:rPr>
        <w:t xml:space="preserve"> </w:t>
      </w:r>
      <w:r>
        <w:rPr>
          <w:b/>
        </w:rPr>
        <w:t>réduction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50</w:t>
      </w:r>
      <w:r>
        <w:rPr>
          <w:b/>
          <w:spacing w:val="4"/>
        </w:rPr>
        <w:t xml:space="preserve"> </w:t>
      </w:r>
      <w:r>
        <w:rPr>
          <w:b/>
        </w:rPr>
        <w:t>%</w:t>
      </w:r>
      <w:r>
        <w:rPr>
          <w:b/>
          <w:spacing w:val="6"/>
        </w:rPr>
        <w:t xml:space="preserve"> </w:t>
      </w:r>
      <w:r>
        <w:rPr>
          <w:b/>
        </w:rPr>
        <w:t>par</w:t>
      </w:r>
      <w:r>
        <w:rPr>
          <w:b/>
          <w:spacing w:val="2"/>
        </w:rPr>
        <w:t xml:space="preserve"> </w:t>
      </w:r>
      <w:r>
        <w:rPr>
          <w:b/>
        </w:rPr>
        <w:t>rapport</w:t>
      </w:r>
      <w:r>
        <w:rPr>
          <w:b/>
          <w:spacing w:val="4"/>
        </w:rPr>
        <w:t xml:space="preserve"> </w:t>
      </w:r>
      <w:r>
        <w:rPr>
          <w:b/>
        </w:rPr>
        <w:t>au</w:t>
      </w:r>
      <w:r>
        <w:rPr>
          <w:b/>
          <w:spacing w:val="6"/>
        </w:rPr>
        <w:t xml:space="preserve"> </w:t>
      </w:r>
      <w:r>
        <w:rPr>
          <w:b/>
        </w:rPr>
        <w:t>tarif</w:t>
      </w:r>
      <w:r>
        <w:rPr>
          <w:b/>
          <w:spacing w:val="5"/>
        </w:rPr>
        <w:t xml:space="preserve"> </w:t>
      </w:r>
      <w:r>
        <w:rPr>
          <w:b/>
        </w:rPr>
        <w:t>standard</w:t>
      </w:r>
      <w:r>
        <w:rPr>
          <w:b/>
          <w:spacing w:val="5"/>
        </w:rPr>
        <w:t xml:space="preserve"> </w:t>
      </w:r>
      <w:r>
        <w:rPr>
          <w:b/>
          <w:spacing w:val="-2"/>
        </w:rPr>
        <w:t>d’adhésion</w:t>
      </w:r>
    </w:p>
    <w:p w14:paraId="4025DF0F" w14:textId="77777777" w:rsidR="00E93097" w:rsidRDefault="00C9674C">
      <w:pPr>
        <w:pStyle w:val="Corpsdetexte"/>
        <w:spacing w:before="42"/>
      </w:pPr>
      <w:r>
        <w:t>normalement</w:t>
      </w:r>
      <w:r>
        <w:rPr>
          <w:spacing w:val="-9"/>
        </w:rPr>
        <w:t xml:space="preserve"> </w:t>
      </w:r>
      <w:r>
        <w:rPr>
          <w:b/>
        </w:rPr>
        <w:t>applicable</w:t>
      </w:r>
      <w:r>
        <w:rPr>
          <w:b/>
          <w:spacing w:val="-5"/>
        </w:rPr>
        <w:t xml:space="preserve"> </w:t>
      </w:r>
      <w:r>
        <w:t>(salon</w:t>
      </w:r>
      <w:r>
        <w:rPr>
          <w:spacing w:val="-6"/>
        </w:rPr>
        <w:t xml:space="preserve"> </w:t>
      </w:r>
      <w:r>
        <w:t>employeur,</w:t>
      </w:r>
      <w:r>
        <w:rPr>
          <w:spacing w:val="-4"/>
        </w:rPr>
        <w:t xml:space="preserve"> </w:t>
      </w:r>
      <w:r>
        <w:t>salon</w:t>
      </w:r>
      <w:r>
        <w:rPr>
          <w:spacing w:val="-4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coiffeur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domicile</w:t>
      </w:r>
      <w:r>
        <w:rPr>
          <w:spacing w:val="-3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rPr>
          <w:spacing w:val="-2"/>
        </w:rPr>
        <w:t>salarié).</w:t>
      </w:r>
    </w:p>
    <w:p w14:paraId="4025DF10" w14:textId="77777777" w:rsidR="00E93097" w:rsidRDefault="00C9674C">
      <w:pPr>
        <w:pStyle w:val="Corpsdetexte"/>
        <w:spacing w:before="239" w:line="276" w:lineRule="auto"/>
        <w:ind w:right="112"/>
        <w:jc w:val="both"/>
      </w:pPr>
      <w:r>
        <w:t>Cette offre n’est pas cumulable avec d’autres offres promotionnelles, ni applicables aux tarifications</w:t>
      </w:r>
      <w:r>
        <w:rPr>
          <w:spacing w:val="-4"/>
        </w:rPr>
        <w:t xml:space="preserve"> </w:t>
      </w:r>
      <w:r>
        <w:t>spécifiques</w:t>
      </w:r>
      <w:r>
        <w:rPr>
          <w:spacing w:val="-1"/>
        </w:rPr>
        <w:t xml:space="preserve"> </w:t>
      </w:r>
      <w:r>
        <w:t>(tarif</w:t>
      </w:r>
      <w:r>
        <w:rPr>
          <w:spacing w:val="-2"/>
        </w:rPr>
        <w:t xml:space="preserve"> </w:t>
      </w:r>
      <w:r>
        <w:t>2d</w:t>
      </w:r>
      <w:r>
        <w:rPr>
          <w:spacing w:val="-5"/>
        </w:rPr>
        <w:t xml:space="preserve"> </w:t>
      </w:r>
      <w:r>
        <w:t>établissement,</w:t>
      </w:r>
      <w:r>
        <w:rPr>
          <w:spacing w:val="-1"/>
        </w:rPr>
        <w:t xml:space="preserve"> </w:t>
      </w:r>
      <w:r>
        <w:t>tarif multi-établissement(s),</w:t>
      </w:r>
      <w:r>
        <w:rPr>
          <w:spacing w:val="-1"/>
        </w:rPr>
        <w:t xml:space="preserve"> </w:t>
      </w:r>
      <w:r>
        <w:t>tarif</w:t>
      </w:r>
      <w:r>
        <w:rPr>
          <w:spacing w:val="-1"/>
        </w:rPr>
        <w:t xml:space="preserve"> </w:t>
      </w:r>
      <w:r>
        <w:t>créateur</w:t>
      </w:r>
      <w:r>
        <w:rPr>
          <w:spacing w:val="-3"/>
        </w:rPr>
        <w:t xml:space="preserve"> </w:t>
      </w:r>
      <w:r>
        <w:t>repreneur, tarif adhésion de soutien, tarification groupe, offre de parrainage, tarification écoles/CFA, …).</w:t>
      </w:r>
    </w:p>
    <w:p w14:paraId="4025DF11" w14:textId="77777777" w:rsidR="00E93097" w:rsidRDefault="00C9674C">
      <w:pPr>
        <w:pStyle w:val="Corpsdetexte"/>
        <w:spacing w:before="200"/>
      </w:pPr>
      <w:r>
        <w:t>L’ensemble</w:t>
      </w:r>
      <w:r>
        <w:rPr>
          <w:spacing w:val="52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dispositions</w:t>
      </w:r>
      <w:r>
        <w:rPr>
          <w:spacing w:val="58"/>
        </w:rPr>
        <w:t xml:space="preserve"> </w:t>
      </w:r>
      <w:r>
        <w:t>du</w:t>
      </w:r>
      <w:r>
        <w:rPr>
          <w:spacing w:val="56"/>
        </w:rPr>
        <w:t xml:space="preserve"> </w:t>
      </w:r>
      <w:r>
        <w:t>règlement</w:t>
      </w:r>
      <w:r>
        <w:rPr>
          <w:spacing w:val="53"/>
        </w:rPr>
        <w:t xml:space="preserve"> </w:t>
      </w:r>
      <w:r>
        <w:t>général</w:t>
      </w:r>
      <w:r>
        <w:rPr>
          <w:spacing w:val="54"/>
        </w:rPr>
        <w:t xml:space="preserve"> </w:t>
      </w:r>
      <w:r>
        <w:t>d’adhésion</w:t>
      </w:r>
      <w:r>
        <w:rPr>
          <w:spacing w:val="55"/>
        </w:rPr>
        <w:t xml:space="preserve"> </w:t>
      </w:r>
      <w:r>
        <w:t>reste</w:t>
      </w:r>
      <w:r>
        <w:rPr>
          <w:spacing w:val="52"/>
        </w:rPr>
        <w:t xml:space="preserve"> </w:t>
      </w:r>
      <w:r>
        <w:t>applicable</w:t>
      </w:r>
      <w:r>
        <w:rPr>
          <w:spacing w:val="54"/>
        </w:rPr>
        <w:t xml:space="preserve"> </w:t>
      </w:r>
      <w:r>
        <w:t>à</w:t>
      </w:r>
      <w:r>
        <w:rPr>
          <w:spacing w:val="53"/>
        </w:rPr>
        <w:t xml:space="preserve"> </w:t>
      </w:r>
      <w:r>
        <w:t>cette</w:t>
      </w:r>
      <w:r>
        <w:rPr>
          <w:spacing w:val="58"/>
        </w:rPr>
        <w:t xml:space="preserve"> </w:t>
      </w:r>
      <w:r>
        <w:rPr>
          <w:spacing w:val="-2"/>
        </w:rPr>
        <w:t>offre</w:t>
      </w:r>
    </w:p>
    <w:p w14:paraId="4025DF12" w14:textId="23C232AA" w:rsidR="00E93097" w:rsidRDefault="00C9674C">
      <w:pPr>
        <w:pStyle w:val="Corpsdetexte"/>
        <w:spacing w:before="42"/>
      </w:pPr>
      <w:r>
        <w:t>spéciale</w:t>
      </w:r>
      <w:r>
        <w:rPr>
          <w:spacing w:val="-4"/>
        </w:rPr>
        <w:t xml:space="preserve"> </w:t>
      </w:r>
      <w:r w:rsidR="00286C59">
        <w:t>de bienvenue</w:t>
      </w:r>
      <w:r>
        <w:rPr>
          <w:spacing w:val="-4"/>
        </w:rPr>
        <w:t>.</w:t>
      </w:r>
    </w:p>
    <w:sectPr w:rsidR="00E93097">
      <w:headerReference w:type="default" r:id="rId12"/>
      <w:footerReference w:type="default" r:id="rId13"/>
      <w:type w:val="continuous"/>
      <w:pgSz w:w="11910" w:h="16840"/>
      <w:pgMar w:top="2620" w:right="600" w:bottom="1200" w:left="620" w:header="785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4486" w14:textId="77777777" w:rsidR="00D907B9" w:rsidRDefault="00D907B9">
      <w:r>
        <w:separator/>
      </w:r>
    </w:p>
  </w:endnote>
  <w:endnote w:type="continuationSeparator" w:id="0">
    <w:p w14:paraId="35192D13" w14:textId="77777777" w:rsidR="00D907B9" w:rsidRDefault="00D9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DF14" w14:textId="77777777" w:rsidR="00E93097" w:rsidRDefault="00C9674C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025DF19" wp14:editId="4025DF1A">
              <wp:simplePos x="0" y="0"/>
              <wp:positionH relativeFrom="page">
                <wp:posOffset>7022083</wp:posOffset>
              </wp:positionH>
              <wp:positionV relativeFrom="page">
                <wp:posOffset>9910064</wp:posOffset>
              </wp:positionV>
              <wp:extent cx="965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5DF1E" w14:textId="77777777" w:rsidR="00E93097" w:rsidRDefault="00C9674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DF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2.9pt;margin-top:780.3pt;width:7.6pt;height:13.0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LIS3uHi&#10;AAAADwEAAA8AAAAAAAAAAAAAAAAA8AMAAGRycy9kb3ducmV2LnhtbFBLBQYAAAAABAAEAPMAAAD/&#10;BAAAAAA=&#10;" filled="f" stroked="f">
              <v:textbox inset="0,0,0,0">
                <w:txbxContent>
                  <w:p w14:paraId="4025DF1E" w14:textId="77777777" w:rsidR="00E93097" w:rsidRDefault="00C9674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4025DF1B" wp14:editId="4025DF1C">
              <wp:simplePos x="0" y="0"/>
              <wp:positionH relativeFrom="page">
                <wp:posOffset>444500</wp:posOffset>
              </wp:positionH>
              <wp:positionV relativeFrom="page">
                <wp:posOffset>10080752</wp:posOffset>
              </wp:positionV>
              <wp:extent cx="11347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5DF1F" w14:textId="77777777" w:rsidR="00E93097" w:rsidRDefault="00C9674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@UNEC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juin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5DF1B" id="Textbox 4" o:spid="_x0000_s1028" type="#_x0000_t202" style="position:absolute;margin-left:35pt;margin-top:793.75pt;width:89.35pt;height:13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" filled="f" stroked="f">
              <v:textbox inset="0,0,0,0">
                <w:txbxContent>
                  <w:p w14:paraId="4025DF1F" w14:textId="77777777" w:rsidR="00E93097" w:rsidRDefault="00C9674C">
                    <w:pPr>
                      <w:pStyle w:val="Corpsdetex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@UNEC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juin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8326" w14:textId="77777777" w:rsidR="00D907B9" w:rsidRDefault="00D907B9">
      <w:r>
        <w:separator/>
      </w:r>
    </w:p>
  </w:footnote>
  <w:footnote w:type="continuationSeparator" w:id="0">
    <w:p w14:paraId="46F2369D" w14:textId="77777777" w:rsidR="00D907B9" w:rsidRDefault="00D9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DF13" w14:textId="4A267542" w:rsidR="00E93097" w:rsidRDefault="0027268F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4025DF17" wp14:editId="66572851">
              <wp:simplePos x="0" y="0"/>
              <wp:positionH relativeFrom="page">
                <wp:posOffset>2339340</wp:posOffset>
              </wp:positionH>
              <wp:positionV relativeFrom="page">
                <wp:posOffset>1485900</wp:posOffset>
              </wp:positionV>
              <wp:extent cx="332994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99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5DF1D" w14:textId="5A40CDC3" w:rsidR="00E93097" w:rsidRDefault="00C9674C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sz w:val="28"/>
                            </w:rPr>
                            <w:t>CGV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l’offre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spéciale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promo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27268F">
                            <w:rPr>
                              <w:rFonts w:ascii="Calibri" w:hAnsi="Calibri"/>
                              <w:sz w:val="28"/>
                            </w:rPr>
                            <w:t>BIENVENUE2</w:t>
                          </w:r>
                          <w:r w:rsidR="009F0F90">
                            <w:rPr>
                              <w:rFonts w:ascii="Calibri" w:hAnsi="Calibri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25DF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2pt;margin-top:117pt;width:262.2pt;height:16.05pt;z-index:-15758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" filled="f" stroked="f">
              <v:textbox inset="0,0,0,0">
                <w:txbxContent>
                  <w:p w14:paraId="4025DF1D" w14:textId="5A40CDC3" w:rsidR="00E93097" w:rsidRDefault="00C9674C">
                    <w:pPr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CGV</w:t>
                    </w:r>
                    <w:r>
                      <w:rPr>
                        <w:rFonts w:ascii="Calibri" w:hAns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l’offre</w:t>
                    </w:r>
                    <w:r>
                      <w:rPr>
                        <w:rFonts w:ascii="Calibri" w:hAnsi="Calibri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spéciale</w:t>
                    </w:r>
                    <w:r>
                      <w:rPr>
                        <w:rFonts w:ascii="Calibri" w:hAns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promo</w:t>
                    </w:r>
                    <w:r>
                      <w:rPr>
                        <w:rFonts w:ascii="Calibri" w:hAnsi="Calibri"/>
                        <w:spacing w:val="-3"/>
                        <w:sz w:val="28"/>
                      </w:rPr>
                      <w:t xml:space="preserve"> </w:t>
                    </w:r>
                    <w:r w:rsidR="0027268F">
                      <w:rPr>
                        <w:rFonts w:ascii="Calibri" w:hAnsi="Calibri"/>
                        <w:sz w:val="28"/>
                      </w:rPr>
                      <w:t>BIENVENUE2</w:t>
                    </w:r>
                    <w:r w:rsidR="009F0F90">
                      <w:rPr>
                        <w:rFonts w:ascii="Calibri" w:hAnsi="Calibri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674C">
      <w:rPr>
        <w:noProof/>
      </w:rPr>
      <w:drawing>
        <wp:anchor distT="0" distB="0" distL="0" distR="0" simplePos="0" relativeHeight="487557632" behindDoc="1" locked="0" layoutInCell="1" allowOverlap="1" wp14:anchorId="4025DF15" wp14:editId="2283CEDD">
          <wp:simplePos x="0" y="0"/>
          <wp:positionH relativeFrom="page">
            <wp:posOffset>2835417</wp:posOffset>
          </wp:positionH>
          <wp:positionV relativeFrom="page">
            <wp:posOffset>498397</wp:posOffset>
          </wp:positionV>
          <wp:extent cx="1888332" cy="745675"/>
          <wp:effectExtent l="0" t="0" r="0" b="0"/>
          <wp:wrapNone/>
          <wp:docPr id="1" name="Image 1" descr="Une image contenant texte  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  Description générée automatique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8332" cy="74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97"/>
    <w:rsid w:val="000546BA"/>
    <w:rsid w:val="00170B92"/>
    <w:rsid w:val="00172060"/>
    <w:rsid w:val="002251FE"/>
    <w:rsid w:val="0027268F"/>
    <w:rsid w:val="00286C59"/>
    <w:rsid w:val="004443C0"/>
    <w:rsid w:val="006A52D1"/>
    <w:rsid w:val="006E5791"/>
    <w:rsid w:val="00804717"/>
    <w:rsid w:val="008076D4"/>
    <w:rsid w:val="00885F43"/>
    <w:rsid w:val="009F0F90"/>
    <w:rsid w:val="00B03374"/>
    <w:rsid w:val="00B603B0"/>
    <w:rsid w:val="00BD4FDA"/>
    <w:rsid w:val="00C9674C"/>
    <w:rsid w:val="00D51BF6"/>
    <w:rsid w:val="00D907B9"/>
    <w:rsid w:val="00E9309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5DF07"/>
  <w15:docId w15:val="{CE76EAC5-545F-4EC6-91C1-372B8F1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</w:style>
  <w:style w:type="paragraph" w:styleId="Titre">
    <w:name w:val="Title"/>
    <w:basedOn w:val="Normal"/>
    <w:uiPriority w:val="10"/>
    <w:qFormat/>
    <w:pPr>
      <w:spacing w:line="306" w:lineRule="exact"/>
      <w:ind w:left="20"/>
    </w:pPr>
    <w:rPr>
      <w:rFonts w:ascii="Calibri" w:eastAsia="Calibri" w:hAnsi="Calibri" w:cs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443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43C0"/>
    <w:rPr>
      <w:rFonts w:ascii="Century Gothic" w:eastAsia="Century Gothic" w:hAnsi="Century Gothic" w:cs="Century Gothic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43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3C0"/>
    <w:rPr>
      <w:rFonts w:ascii="Century Gothic" w:eastAsia="Century Gothic" w:hAnsi="Century Gothic" w:cs="Century Gothic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hesions@unec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nec.fr/resea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ec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F6167F75F2842A452B1CD410D24B2" ma:contentTypeVersion="19" ma:contentTypeDescription="Crée un document." ma:contentTypeScope="" ma:versionID="9fef712fc35b0bf207d30febf45593b1">
  <xsd:schema xmlns:xsd="http://www.w3.org/2001/XMLSchema" xmlns:xs="http://www.w3.org/2001/XMLSchema" xmlns:p="http://schemas.microsoft.com/office/2006/metadata/properties" xmlns:ns2="3fdb6084-19bf-4643-bb3d-b25f03864b71" xmlns:ns3="cb4cad54-ce64-4d37-aeb1-556de9a8da8d" targetNamespace="http://schemas.microsoft.com/office/2006/metadata/properties" ma:root="true" ma:fieldsID="f5651249c3db718dd7f8bc4536502870" ns2:_="" ns3:_="">
    <xsd:import namespace="3fdb6084-19bf-4643-bb3d-b25f03864b71"/>
    <xsd:import namespace="cb4cad54-ce64-4d37-aeb1-556de9a8d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b6084-19bf-4643-bb3d-b25f03864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af7be91-6c50-4f97-a017-9eea5ce5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cad54-ce64-4d37-aeb1-556de9a8da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eb20bc-a613-498f-ac4e-4db2dd295694}" ma:internalName="TaxCatchAll" ma:showField="CatchAllData" ma:web="cb4cad54-ce64-4d37-aeb1-556de9a8d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4cad54-ce64-4d37-aeb1-556de9a8da8d" xsi:nil="true"/>
    <lcf76f155ced4ddcb4097134ff3c332f xmlns="3fdb6084-19bf-4643-bb3d-b25f03864b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DE552-78CB-4184-BB65-77AFC3A2A3EF}"/>
</file>

<file path=customXml/itemProps2.xml><?xml version="1.0" encoding="utf-8"?>
<ds:datastoreItem xmlns:ds="http://schemas.openxmlformats.org/officeDocument/2006/customXml" ds:itemID="{F511DFC8-23BB-4B7B-9AA0-02BD3A60CBBF}">
  <ds:schemaRefs>
    <ds:schemaRef ds:uri="http://schemas.microsoft.com/office/2006/metadata/properties"/>
    <ds:schemaRef ds:uri="http://schemas.microsoft.com/office/infopath/2007/PartnerControls"/>
    <ds:schemaRef ds:uri="cb4cad54-ce64-4d37-aeb1-556de9a8da8d"/>
    <ds:schemaRef ds:uri="3fdb6084-19bf-4643-bb3d-b25f03864b71"/>
  </ds:schemaRefs>
</ds:datastoreItem>
</file>

<file path=customXml/itemProps3.xml><?xml version="1.0" encoding="utf-8"?>
<ds:datastoreItem xmlns:ds="http://schemas.openxmlformats.org/officeDocument/2006/customXml" ds:itemID="{45A06C9E-0E9D-4F1B-9A6C-3386AE79A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spicorit</dc:creator>
  <cp:lastModifiedBy>Camille AUJEAN</cp:lastModifiedBy>
  <cp:revision>9</cp:revision>
  <dcterms:created xsi:type="dcterms:W3CDTF">2024-07-01T10:24:00Z</dcterms:created>
  <dcterms:modified xsi:type="dcterms:W3CDTF">2026-06-23T09:37:00Z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0x010100761F6167F75F2842A452B1CD410D24B2</vt:lpwstr>
  </property>
  <property fmtid="{D5CDD505-2E9C-101B-9397-08002B2CF9AE}" pid="7" name="MediaServiceImageTags">
    <vt:lpwstr/>
  </property>
</Properties>
</file>